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8D" w:rsidRPr="00DD69CD" w:rsidRDefault="005E068D" w:rsidP="005E068D">
      <w:pPr>
        <w:pStyle w:val="2"/>
        <w:spacing w:line="305" w:lineRule="auto"/>
        <w:jc w:val="right"/>
        <w:rPr>
          <w:b w:val="0"/>
          <w:i/>
          <w:u w:val="none"/>
          <w:lang w:val="ru-RU"/>
        </w:rPr>
      </w:pPr>
      <w:r w:rsidRPr="00DD69CD">
        <w:rPr>
          <w:b w:val="0"/>
          <w:i/>
          <w:u w:val="none"/>
          <w:lang w:val="ru-RU"/>
        </w:rPr>
        <w:t>Пресс-выпуск</w:t>
      </w:r>
    </w:p>
    <w:p w:rsidR="006E2574" w:rsidRPr="00DD69CD" w:rsidRDefault="006679E6" w:rsidP="006E2574">
      <w:pPr>
        <w:pStyle w:val="2"/>
        <w:spacing w:line="305" w:lineRule="auto"/>
        <w:rPr>
          <w:u w:val="none"/>
          <w:lang w:val="ru-RU"/>
        </w:rPr>
      </w:pPr>
      <w:r w:rsidRPr="00CE2058">
        <w:rPr>
          <w:u w:val="none"/>
          <w:lang w:val="ru-RU"/>
        </w:rPr>
        <w:t xml:space="preserve">Состояние потребительского рынка </w:t>
      </w:r>
      <w:r w:rsidRPr="00CE2058">
        <w:rPr>
          <w:u w:val="none"/>
          <w:lang w:val="ru-RU"/>
        </w:rPr>
        <w:br/>
        <w:t>Пензенской о</w:t>
      </w:r>
      <w:r w:rsidR="00DD69CD">
        <w:rPr>
          <w:u w:val="none"/>
          <w:lang w:val="ru-RU"/>
        </w:rPr>
        <w:t>бласти в январе-августе 2019 г.</w:t>
      </w:r>
    </w:p>
    <w:p w:rsidR="005E068D" w:rsidRPr="00284DB4" w:rsidRDefault="005E068D" w:rsidP="005E068D">
      <w:pPr>
        <w:pStyle w:val="a0"/>
        <w:spacing w:line="312" w:lineRule="auto"/>
        <w:rPr>
          <w:spacing w:val="-2"/>
        </w:rPr>
      </w:pPr>
      <w:r w:rsidRPr="00CE2058">
        <w:rPr>
          <w:spacing w:val="-2"/>
        </w:rPr>
        <w:t xml:space="preserve">В январе-августе </w:t>
      </w:r>
      <w:bookmarkStart w:id="0" w:name="_GoBack"/>
      <w:bookmarkEnd w:id="0"/>
      <w:r w:rsidRPr="00CE2058">
        <w:rPr>
          <w:spacing w:val="-2"/>
        </w:rPr>
        <w:t>2019</w:t>
      </w:r>
      <w:r w:rsidR="00CF2FA4">
        <w:rPr>
          <w:spacing w:val="-2"/>
        </w:rPr>
        <w:t xml:space="preserve"> </w:t>
      </w:r>
      <w:r w:rsidRPr="00CE2058">
        <w:rPr>
          <w:spacing w:val="-2"/>
        </w:rPr>
        <w:t>г. оборот розничной торговли составил</w:t>
      </w:r>
      <w:r w:rsidRPr="00CE2058">
        <w:rPr>
          <w:spacing w:val="-2"/>
        </w:rPr>
        <w:br/>
      </w:r>
      <w:r w:rsidRPr="00284DB4">
        <w:rPr>
          <w:spacing w:val="-2"/>
        </w:rPr>
        <w:t xml:space="preserve">144499,0 </w:t>
      </w:r>
      <w:proofErr w:type="gramStart"/>
      <w:r w:rsidRPr="00284DB4">
        <w:rPr>
          <w:spacing w:val="-2"/>
        </w:rPr>
        <w:t>млн</w:t>
      </w:r>
      <w:proofErr w:type="gramEnd"/>
      <w:r w:rsidRPr="00284DB4">
        <w:rPr>
          <w:spacing w:val="-2"/>
        </w:rPr>
        <w:t xml:space="preserve"> руб., или 102,5% к уровню января-августа 2018</w:t>
      </w:r>
      <w:r w:rsidR="00CF2FA4">
        <w:rPr>
          <w:spacing w:val="-2"/>
        </w:rPr>
        <w:t xml:space="preserve"> </w:t>
      </w:r>
      <w:r w:rsidRPr="00284DB4">
        <w:rPr>
          <w:spacing w:val="-2"/>
        </w:rPr>
        <w:t xml:space="preserve">г. </w:t>
      </w:r>
      <w:r w:rsidR="00811076">
        <w:rPr>
          <w:spacing w:val="-2"/>
        </w:rPr>
        <w:br/>
      </w:r>
      <w:r w:rsidRPr="00284DB4">
        <w:rPr>
          <w:spacing w:val="-2"/>
        </w:rPr>
        <w:t xml:space="preserve">(в сопоставимых ценах). </w:t>
      </w:r>
      <w:r w:rsidR="00CF2FA4">
        <w:rPr>
          <w:spacing w:val="-2"/>
        </w:rPr>
        <w:t>П</w:t>
      </w:r>
      <w:r w:rsidRPr="00284DB4">
        <w:rPr>
          <w:spacing w:val="-2"/>
        </w:rPr>
        <w:t xml:space="preserve">ищевых продуктов, напитков и табачных изделий </w:t>
      </w:r>
      <w:r w:rsidR="00CF2FA4" w:rsidRPr="00284DB4">
        <w:rPr>
          <w:spacing w:val="-2"/>
        </w:rPr>
        <w:t xml:space="preserve">населению </w:t>
      </w:r>
      <w:r w:rsidR="00CF2FA4">
        <w:rPr>
          <w:spacing w:val="-2"/>
        </w:rPr>
        <w:t xml:space="preserve">области </w:t>
      </w:r>
      <w:r w:rsidR="00CF2FA4" w:rsidRPr="00284DB4">
        <w:rPr>
          <w:spacing w:val="-2"/>
        </w:rPr>
        <w:t xml:space="preserve">продано </w:t>
      </w:r>
      <w:r w:rsidRPr="00284DB4">
        <w:rPr>
          <w:spacing w:val="-2"/>
        </w:rPr>
        <w:t xml:space="preserve">на 69161,5 </w:t>
      </w:r>
      <w:proofErr w:type="gramStart"/>
      <w:r w:rsidRPr="00284DB4">
        <w:rPr>
          <w:spacing w:val="-2"/>
        </w:rPr>
        <w:t>млн</w:t>
      </w:r>
      <w:proofErr w:type="gramEnd"/>
      <w:r w:rsidRPr="00284DB4">
        <w:rPr>
          <w:spacing w:val="-2"/>
        </w:rPr>
        <w:t xml:space="preserve"> руб., что в сопоставимой оценке на 4,7% больше января-августа 2018</w:t>
      </w:r>
      <w:r w:rsidR="00CF2FA4">
        <w:rPr>
          <w:spacing w:val="-2"/>
        </w:rPr>
        <w:t xml:space="preserve"> </w:t>
      </w:r>
      <w:r w:rsidRPr="00284DB4">
        <w:rPr>
          <w:spacing w:val="-2"/>
        </w:rPr>
        <w:t>г. В структуре оборота розничной торговли удельный вес пищевых продуктов, напитков и табачных изделий составил 47,9%.</w:t>
      </w:r>
    </w:p>
    <w:p w:rsidR="005E068D" w:rsidRPr="00284DB4" w:rsidRDefault="00CF2FA4" w:rsidP="005E068D">
      <w:pPr>
        <w:pStyle w:val="a0"/>
        <w:spacing w:line="336" w:lineRule="auto"/>
        <w:rPr>
          <w:spacing w:val="-4"/>
        </w:rPr>
      </w:pPr>
      <w:r>
        <w:rPr>
          <w:spacing w:val="-4"/>
        </w:rPr>
        <w:t xml:space="preserve">Непродовольственных товаров </w:t>
      </w:r>
      <w:r w:rsidR="005E068D" w:rsidRPr="00284DB4">
        <w:rPr>
          <w:spacing w:val="-4"/>
        </w:rPr>
        <w:t xml:space="preserve">население приобрело на 75337,5 </w:t>
      </w:r>
      <w:proofErr w:type="gramStart"/>
      <w:r w:rsidR="005E068D" w:rsidRPr="00284DB4">
        <w:rPr>
          <w:spacing w:val="-4"/>
        </w:rPr>
        <w:t>млн</w:t>
      </w:r>
      <w:proofErr w:type="gramEnd"/>
      <w:r w:rsidR="005E068D" w:rsidRPr="00284DB4">
        <w:rPr>
          <w:spacing w:val="-4"/>
        </w:rPr>
        <w:t xml:space="preserve"> руб., это 100,5% (в сопоставимых ценах) к </w:t>
      </w:r>
      <w:r>
        <w:rPr>
          <w:spacing w:val="-4"/>
        </w:rPr>
        <w:t>соответствующему периоду</w:t>
      </w:r>
      <w:r w:rsidR="005E068D" w:rsidRPr="00284DB4">
        <w:rPr>
          <w:spacing w:val="-4"/>
        </w:rPr>
        <w:t xml:space="preserve"> 2018</w:t>
      </w:r>
      <w:r>
        <w:rPr>
          <w:spacing w:val="-4"/>
        </w:rPr>
        <w:t xml:space="preserve"> </w:t>
      </w:r>
      <w:r w:rsidR="005E068D" w:rsidRPr="00284DB4">
        <w:rPr>
          <w:spacing w:val="-4"/>
        </w:rPr>
        <w:t>г.</w:t>
      </w:r>
    </w:p>
    <w:p w:rsidR="00CF2FA4" w:rsidRPr="00DD69CD" w:rsidRDefault="005E068D" w:rsidP="005E068D">
      <w:pPr>
        <w:pStyle w:val="a0"/>
        <w:spacing w:line="336" w:lineRule="auto"/>
        <w:rPr>
          <w:spacing w:val="-2"/>
        </w:rPr>
      </w:pPr>
      <w:r w:rsidRPr="00284DB4">
        <w:rPr>
          <w:spacing w:val="-2"/>
        </w:rPr>
        <w:t>Оборот розничной торговли на душу населения в январе-августе 2019</w:t>
      </w:r>
      <w:r w:rsidR="00CF2FA4">
        <w:rPr>
          <w:spacing w:val="-2"/>
        </w:rPr>
        <w:t xml:space="preserve"> </w:t>
      </w:r>
      <w:r w:rsidRPr="00284DB4">
        <w:rPr>
          <w:spacing w:val="-2"/>
        </w:rPr>
        <w:t>г. составил 109626,5 руб. (в январе-августе 2018</w:t>
      </w:r>
      <w:r w:rsidR="00CF2FA4">
        <w:rPr>
          <w:spacing w:val="-2"/>
        </w:rPr>
        <w:t xml:space="preserve"> </w:t>
      </w:r>
      <w:r w:rsidRPr="00284DB4">
        <w:rPr>
          <w:spacing w:val="-2"/>
        </w:rPr>
        <w:t>г. – 101284,0 руб.), в том числе по пищевым продуктам, напиткам и табачным изделиям – 52470,5</w:t>
      </w:r>
      <w:r w:rsidR="00CF2FA4">
        <w:rPr>
          <w:spacing w:val="-2"/>
        </w:rPr>
        <w:t>,</w:t>
      </w:r>
      <w:r w:rsidR="00DD69CD" w:rsidRPr="00DD69CD">
        <w:rPr>
          <w:spacing w:val="-2"/>
        </w:rPr>
        <w:t xml:space="preserve"> </w:t>
      </w:r>
      <w:r w:rsidRPr="00284DB4">
        <w:rPr>
          <w:spacing w:val="-2"/>
        </w:rPr>
        <w:t>по непродоволь</w:t>
      </w:r>
      <w:r w:rsidR="00DD69CD">
        <w:rPr>
          <w:spacing w:val="-2"/>
        </w:rPr>
        <w:t>ственным товарам – 57156,0 руб.</w:t>
      </w:r>
    </w:p>
    <w:p w:rsidR="005E068D" w:rsidRPr="00284DB4" w:rsidRDefault="005E068D" w:rsidP="005E068D">
      <w:pPr>
        <w:pStyle w:val="a0"/>
        <w:spacing w:line="336" w:lineRule="auto"/>
      </w:pPr>
      <w:r w:rsidRPr="00284DB4">
        <w:t>Удельный вес рынков и ярмарок в обороте розничной торговли</w:t>
      </w:r>
      <w:r w:rsidR="00DD69CD" w:rsidRPr="00DD69CD">
        <w:t xml:space="preserve"> </w:t>
      </w:r>
      <w:r w:rsidRPr="00284DB4">
        <w:t>в январе-августе 2019</w:t>
      </w:r>
      <w:r w:rsidR="00CF2FA4">
        <w:t xml:space="preserve"> </w:t>
      </w:r>
      <w:r w:rsidRPr="00284DB4">
        <w:t xml:space="preserve">г. составил 5,3% (в январе-августе 2018г. </w:t>
      </w:r>
      <w:r w:rsidRPr="00284DB4">
        <w:rPr>
          <w:spacing w:val="-2"/>
        </w:rPr>
        <w:t>– 5,9%</w:t>
      </w:r>
      <w:r w:rsidRPr="00284DB4">
        <w:t>).</w:t>
      </w:r>
    </w:p>
    <w:p w:rsidR="005E068D" w:rsidRPr="00284DB4" w:rsidRDefault="005E068D" w:rsidP="005E068D">
      <w:pPr>
        <w:pStyle w:val="a0"/>
        <w:spacing w:line="336" w:lineRule="auto"/>
      </w:pPr>
      <w:r w:rsidRPr="00284DB4">
        <w:t>Оборот общественного питания в январе-августе 2019</w:t>
      </w:r>
      <w:r w:rsidR="00CF2FA4">
        <w:t xml:space="preserve"> </w:t>
      </w:r>
      <w:r w:rsidRPr="00284DB4">
        <w:t xml:space="preserve">г. сложился в объеме 7027,8 </w:t>
      </w:r>
      <w:proofErr w:type="gramStart"/>
      <w:r w:rsidRPr="00284DB4">
        <w:t>млн</w:t>
      </w:r>
      <w:proofErr w:type="gramEnd"/>
      <w:r w:rsidRPr="00284DB4">
        <w:t xml:space="preserve"> руб., или в сопоставимой оценке 101,3% к уровню января-августа 2018</w:t>
      </w:r>
      <w:r w:rsidR="00CF2FA4">
        <w:t xml:space="preserve"> </w:t>
      </w:r>
      <w:r w:rsidRPr="00284DB4">
        <w:t>г.</w:t>
      </w:r>
    </w:p>
    <w:p w:rsidR="005976AB" w:rsidRDefault="005E068D" w:rsidP="005E068D">
      <w:pPr>
        <w:pStyle w:val="a0"/>
        <w:spacing w:line="336" w:lineRule="auto"/>
        <w:rPr>
          <w:spacing w:val="-4"/>
        </w:rPr>
      </w:pPr>
      <w:r w:rsidRPr="005E068D">
        <w:t>Оборот общественного питания на одного жителя области</w:t>
      </w:r>
      <w:r w:rsidR="00DD69CD" w:rsidRPr="00DD69CD">
        <w:t xml:space="preserve"> </w:t>
      </w:r>
      <w:r w:rsidR="00CF2FA4">
        <w:t>за рассматриваемый период</w:t>
      </w:r>
      <w:r w:rsidRPr="005E068D">
        <w:t xml:space="preserve"> составил 5331,7 руб. (в январе-августе 2018</w:t>
      </w:r>
      <w:r w:rsidR="00CF2FA4">
        <w:t xml:space="preserve"> </w:t>
      </w:r>
      <w:r w:rsidRPr="005E068D">
        <w:t>г</w:t>
      </w:r>
      <w:r w:rsidRPr="00284DB4">
        <w:rPr>
          <w:spacing w:val="-4"/>
        </w:rPr>
        <w:t xml:space="preserve">. </w:t>
      </w:r>
      <w:r w:rsidRPr="00284DB4">
        <w:rPr>
          <w:spacing w:val="-2"/>
        </w:rPr>
        <w:t>– 5029,1</w:t>
      </w:r>
      <w:r w:rsidRPr="00284DB4">
        <w:rPr>
          <w:spacing w:val="-4"/>
        </w:rPr>
        <w:t xml:space="preserve"> руб.).</w:t>
      </w:r>
    </w:p>
    <w:p w:rsidR="005E068D" w:rsidRDefault="005E068D" w:rsidP="005E068D">
      <w:pPr>
        <w:pStyle w:val="a0"/>
        <w:spacing w:line="336" w:lineRule="auto"/>
        <w:rPr>
          <w:spacing w:val="-4"/>
        </w:rPr>
      </w:pPr>
    </w:p>
    <w:p w:rsidR="00DD69CD" w:rsidRPr="00DD69CD" w:rsidRDefault="00DD69CD" w:rsidP="005E068D">
      <w:pPr>
        <w:pStyle w:val="a0"/>
        <w:spacing w:line="336" w:lineRule="auto"/>
        <w:jc w:val="right"/>
        <w:rPr>
          <w:i/>
          <w:spacing w:val="-4"/>
        </w:rPr>
      </w:pPr>
      <w:r w:rsidRPr="00DD69CD">
        <w:rPr>
          <w:i/>
          <w:spacing w:val="-4"/>
        </w:rPr>
        <w:t>Н.В. Мамонова,</w:t>
      </w:r>
    </w:p>
    <w:p w:rsidR="005E068D" w:rsidRPr="00DD69CD" w:rsidRDefault="00DD69CD" w:rsidP="005E068D">
      <w:pPr>
        <w:pStyle w:val="a0"/>
        <w:spacing w:line="336" w:lineRule="auto"/>
        <w:jc w:val="right"/>
        <w:rPr>
          <w:i/>
        </w:rPr>
      </w:pPr>
      <w:r w:rsidRPr="00DD69CD">
        <w:rPr>
          <w:i/>
          <w:spacing w:val="-4"/>
        </w:rPr>
        <w:t>начальник о</w:t>
      </w:r>
      <w:r w:rsidR="005E068D" w:rsidRPr="00DD69CD">
        <w:rPr>
          <w:i/>
          <w:spacing w:val="-4"/>
        </w:rPr>
        <w:t>тдел</w:t>
      </w:r>
      <w:r w:rsidRPr="00DD69CD">
        <w:rPr>
          <w:i/>
          <w:spacing w:val="-4"/>
        </w:rPr>
        <w:t>а</w:t>
      </w:r>
      <w:r w:rsidR="005E068D" w:rsidRPr="00DD69CD">
        <w:rPr>
          <w:i/>
          <w:spacing w:val="-4"/>
        </w:rPr>
        <w:t xml:space="preserve"> статистики торговли и услуг</w:t>
      </w:r>
    </w:p>
    <w:sectPr w:rsidR="005E068D" w:rsidRPr="00DD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74"/>
    <w:rsid w:val="005976AB"/>
    <w:rsid w:val="005E068D"/>
    <w:rsid w:val="00616B10"/>
    <w:rsid w:val="006679E6"/>
    <w:rsid w:val="006E2574"/>
    <w:rsid w:val="007252E0"/>
    <w:rsid w:val="00811076"/>
    <w:rsid w:val="00CE2058"/>
    <w:rsid w:val="00CF2FA4"/>
    <w:rsid w:val="00DD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0"/>
    <w:link w:val="20"/>
    <w:qFormat/>
    <w:rsid w:val="006E2574"/>
    <w:pPr>
      <w:keepNext/>
      <w:spacing w:after="120" w:line="240" w:lineRule="auto"/>
      <w:ind w:firstLine="0"/>
      <w:jc w:val="center"/>
      <w:outlineLvl w:val="1"/>
    </w:pPr>
    <w:rPr>
      <w:b/>
      <w:sz w:val="30"/>
      <w:u w:val="single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E2574"/>
    <w:rPr>
      <w:rFonts w:ascii="Times New Roman" w:eastAsia="Times New Roman" w:hAnsi="Times New Roman" w:cs="Times New Roman"/>
      <w:b/>
      <w:sz w:val="30"/>
      <w:szCs w:val="20"/>
      <w:u w:val="single"/>
      <w:lang w:val="x-none" w:eastAsia="x-none"/>
    </w:rPr>
  </w:style>
  <w:style w:type="paragraph" w:customStyle="1" w:styleId="a0">
    <w:name w:val="Текстовая часть"/>
    <w:link w:val="a4"/>
    <w:rsid w:val="006E257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овая часть Знак"/>
    <w:link w:val="a0"/>
    <w:rsid w:val="006E25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0"/>
    <w:link w:val="20"/>
    <w:qFormat/>
    <w:rsid w:val="006E2574"/>
    <w:pPr>
      <w:keepNext/>
      <w:spacing w:after="120" w:line="240" w:lineRule="auto"/>
      <w:ind w:firstLine="0"/>
      <w:jc w:val="center"/>
      <w:outlineLvl w:val="1"/>
    </w:pPr>
    <w:rPr>
      <w:b/>
      <w:sz w:val="30"/>
      <w:u w:val="single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E2574"/>
    <w:rPr>
      <w:rFonts w:ascii="Times New Roman" w:eastAsia="Times New Roman" w:hAnsi="Times New Roman" w:cs="Times New Roman"/>
      <w:b/>
      <w:sz w:val="30"/>
      <w:szCs w:val="20"/>
      <w:u w:val="single"/>
      <w:lang w:val="x-none" w:eastAsia="x-none"/>
    </w:rPr>
  </w:style>
  <w:style w:type="paragraph" w:customStyle="1" w:styleId="a0">
    <w:name w:val="Текстовая часть"/>
    <w:link w:val="a4"/>
    <w:rsid w:val="006E257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овая часть Знак"/>
    <w:link w:val="a0"/>
    <w:rsid w:val="006E25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Желтикова Ирина Алексеевна</dc:creator>
  <cp:lastModifiedBy>Хохлова Татьяна Рамазановна</cp:lastModifiedBy>
  <cp:revision>7</cp:revision>
  <cp:lastPrinted>2019-09-23T08:07:00Z</cp:lastPrinted>
  <dcterms:created xsi:type="dcterms:W3CDTF">2019-08-27T07:40:00Z</dcterms:created>
  <dcterms:modified xsi:type="dcterms:W3CDTF">2019-09-23T08:07:00Z</dcterms:modified>
</cp:coreProperties>
</file>